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DA" w:rsidRDefault="000376DA" w:rsidP="000376DA">
      <w:pPr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Аналитическая справка </w: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1C061FAE" wp14:editId="31FA1F31">
            <wp:simplePos x="0" y="0"/>
            <wp:positionH relativeFrom="column">
              <wp:posOffset>518794</wp:posOffset>
            </wp:positionH>
            <wp:positionV relativeFrom="paragraph">
              <wp:posOffset>-611504</wp:posOffset>
            </wp:positionV>
            <wp:extent cx="2124075" cy="794385"/>
            <wp:effectExtent l="0" t="0" r="0" b="0"/>
            <wp:wrapNone/>
            <wp:docPr id="1" name="image1.png" descr="F:\брендбук\Навигаторы детства-02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F:\брендбук\Навигаторы детства-02 (1)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794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376DA" w:rsidRDefault="000376DA" w:rsidP="000376DA">
      <w:pPr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</w:p>
    <w:p w:rsidR="000376DA" w:rsidRDefault="000376DA" w:rsidP="000376DA">
      <w:pPr>
        <w:jc w:val="center"/>
        <w:rPr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по итогам  деятельности советника по воспитанию и взаимодействию с детскими общественными объединениями </w:t>
      </w:r>
    </w:p>
    <w:p w:rsidR="000376DA" w:rsidRPr="00F47DD0" w:rsidRDefault="000376DA" w:rsidP="000376DA">
      <w:pPr>
        <w:jc w:val="center"/>
        <w:rPr>
          <w:rFonts w:asciiTheme="minorHAnsi" w:eastAsia="Liberation Serif" w:hAnsiTheme="minorHAnsi" w:cs="Liberation Serif"/>
          <w:b/>
          <w:sz w:val="28"/>
          <w:szCs w:val="28"/>
        </w:rPr>
      </w:pPr>
      <w:proofErr w:type="spellStart"/>
      <w:r>
        <w:rPr>
          <w:rFonts w:asciiTheme="minorHAnsi" w:eastAsia="Liberation Serif" w:hAnsiTheme="minorHAnsi" w:cs="Liberation Serif"/>
          <w:b/>
          <w:sz w:val="28"/>
          <w:szCs w:val="28"/>
        </w:rPr>
        <w:t>Жилинской</w:t>
      </w:r>
      <w:proofErr w:type="spellEnd"/>
      <w:r>
        <w:rPr>
          <w:rFonts w:asciiTheme="minorHAnsi" w:eastAsia="Liberation Serif" w:hAnsiTheme="minorHAnsi" w:cs="Liberation Serif"/>
          <w:b/>
          <w:sz w:val="28"/>
          <w:szCs w:val="28"/>
        </w:rPr>
        <w:t xml:space="preserve"> Татьяной Викторовной</w:t>
      </w:r>
    </w:p>
    <w:p w:rsidR="000376DA" w:rsidRDefault="000376DA" w:rsidP="000376DA">
      <w:pPr>
        <w:jc w:val="center"/>
        <w:rPr>
          <w:rFonts w:ascii="Liberation Serif" w:eastAsia="Liberation Serif" w:hAnsi="Liberation Serif" w:cs="Liberation Serif"/>
          <w:sz w:val="21"/>
          <w:szCs w:val="21"/>
        </w:rPr>
      </w:pPr>
      <w:r>
        <w:rPr>
          <w:rFonts w:ascii="Liberation Serif" w:eastAsia="Liberation Serif" w:hAnsi="Liberation Serif" w:cs="Liberation Serif"/>
          <w:sz w:val="21"/>
          <w:szCs w:val="21"/>
        </w:rPr>
        <w:t>ФИО</w:t>
      </w:r>
    </w:p>
    <w:p w:rsidR="000376DA" w:rsidRDefault="000376DA" w:rsidP="000376DA">
      <w:pPr>
        <w:jc w:val="center"/>
        <w:rPr>
          <w:rFonts w:ascii="Liberation Serif" w:eastAsia="Liberation Serif" w:hAnsi="Liberation Serif" w:cs="Liberation Serif"/>
          <w:sz w:val="21"/>
          <w:szCs w:val="21"/>
        </w:rPr>
      </w:pPr>
    </w:p>
    <w:p w:rsidR="000376DA" w:rsidRPr="00F47DD0" w:rsidRDefault="000376DA" w:rsidP="000376DA">
      <w:pPr>
        <w:jc w:val="center"/>
        <w:rPr>
          <w:rFonts w:asciiTheme="minorHAnsi" w:eastAsia="Liberation Serif" w:hAnsiTheme="minorHAnsi" w:cs="Liberation Serif"/>
          <w:sz w:val="21"/>
          <w:szCs w:val="21"/>
        </w:rPr>
      </w:pPr>
      <w:r>
        <w:rPr>
          <w:rFonts w:asciiTheme="minorHAnsi" w:eastAsia="Liberation Serif" w:hAnsiTheme="minorHAnsi" w:cs="Liberation Serif"/>
          <w:sz w:val="21"/>
          <w:szCs w:val="21"/>
        </w:rPr>
        <w:t>МБОУ Сосновская СОШ №2</w:t>
      </w:r>
    </w:p>
    <w:p w:rsidR="000376DA" w:rsidRDefault="000376DA" w:rsidP="000376DA">
      <w:pPr>
        <w:jc w:val="center"/>
        <w:rPr>
          <w:rFonts w:ascii="Liberation Serif" w:eastAsia="Liberation Serif" w:hAnsi="Liberation Serif" w:cs="Liberation Serif"/>
          <w:sz w:val="21"/>
          <w:szCs w:val="21"/>
        </w:rPr>
      </w:pPr>
      <w:r>
        <w:rPr>
          <w:rFonts w:ascii="Liberation Serif" w:eastAsia="Liberation Serif" w:hAnsi="Liberation Serif" w:cs="Liberation Serif"/>
          <w:sz w:val="21"/>
          <w:szCs w:val="21"/>
        </w:rPr>
        <w:t xml:space="preserve">наименование образовательной организаций </w:t>
      </w:r>
    </w:p>
    <w:p w:rsidR="000376DA" w:rsidRDefault="000376DA" w:rsidP="000376DA">
      <w:pPr>
        <w:jc w:val="center"/>
        <w:rPr>
          <w:rFonts w:ascii="Liberation Serif" w:eastAsia="Liberation Serif" w:hAnsi="Liberation Serif" w:cs="Liberation Serif"/>
          <w:sz w:val="21"/>
          <w:szCs w:val="21"/>
        </w:rPr>
      </w:pPr>
    </w:p>
    <w:p w:rsidR="000376DA" w:rsidRDefault="000376DA" w:rsidP="000376DA">
      <w:pPr>
        <w:jc w:val="center"/>
        <w:rPr>
          <w:rFonts w:ascii="Liberation Serif" w:eastAsia="Liberation Serif" w:hAnsi="Liberation Serif" w:cs="Liberation Serif"/>
          <w:sz w:val="22"/>
          <w:szCs w:val="22"/>
        </w:rPr>
      </w:pPr>
    </w:p>
    <w:p w:rsidR="000376DA" w:rsidRDefault="000376DA" w:rsidP="000376DA">
      <w:pPr>
        <w:ind w:firstLine="851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период с 1.11.2022 по 31.11.2022 с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оветником по воспитанию и взаимодействию с детскими в общественными объединениями совместно с (указать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соорганизаторов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организованы и проведены следующие мероприятия:</w:t>
      </w:r>
      <w:proofErr w:type="gramEnd"/>
    </w:p>
    <w:p w:rsidR="000376DA" w:rsidRDefault="000376DA" w:rsidP="000376DA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6DA" w:rsidRDefault="000376DA" w:rsidP="000376DA">
      <w:pPr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04.11.2022г. «День народного единства»</w:t>
      </w:r>
    </w:p>
    <w:p w:rsidR="000376DA" w:rsidRDefault="000376DA" w:rsidP="000376D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Советник директора по воспитанию и взаимодействию с детскими общественными объединениями совместно с обучающимися приняли участие в акциях «День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книгодарения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Фоточеллендж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376DA" w:rsidRDefault="000376DA" w:rsidP="000376D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реализации данного мероприятия приняли участие </w:t>
      </w:r>
    </w:p>
    <w:p w:rsidR="000376DA" w:rsidRDefault="000376DA" w:rsidP="000376D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детей-участников:  70</w:t>
      </w:r>
    </w:p>
    <w:p w:rsidR="000376DA" w:rsidRDefault="000376DA" w:rsidP="000376D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детей-организаторов:  0</w:t>
      </w:r>
    </w:p>
    <w:p w:rsidR="000376DA" w:rsidRDefault="000376DA" w:rsidP="000376D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родителей-участников: 0</w:t>
      </w:r>
    </w:p>
    <w:p w:rsidR="000376DA" w:rsidRDefault="000376DA" w:rsidP="000376D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родителей- организаторов:0</w:t>
      </w:r>
    </w:p>
    <w:p w:rsidR="000376DA" w:rsidRDefault="000376DA" w:rsidP="000376D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ссылка на ваши материалы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мероприятий: </w:t>
      </w:r>
      <w:hyperlink r:id="rId6" w:history="1">
        <w:r w:rsidRPr="008C163E">
          <w:rPr>
            <w:rStyle w:val="a3"/>
          </w:rPr>
          <w:t>https://vk.com/wall-102234748_1338</w:t>
        </w:r>
      </w:hyperlink>
      <w:r>
        <w:t xml:space="preserve">      </w:t>
      </w:r>
      <w:hyperlink r:id="rId7" w:history="1">
        <w:r w:rsidRPr="008C163E">
          <w:rPr>
            <w:rStyle w:val="a3"/>
          </w:rPr>
          <w:t>https://vk.com/wall-102234748_1359</w:t>
        </w:r>
      </w:hyperlink>
      <w:r>
        <w:t xml:space="preserve"> </w:t>
      </w:r>
    </w:p>
    <w:p w:rsidR="000376DA" w:rsidRDefault="000376DA" w:rsidP="000376D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</w:pPr>
    </w:p>
    <w:p w:rsidR="000376DA" w:rsidRPr="000376DA" w:rsidRDefault="000376DA" w:rsidP="000376D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76DA" w:rsidRPr="000376DA" w:rsidRDefault="000376DA" w:rsidP="000376DA">
      <w:pPr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76DA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F92E1F">
        <w:rPr>
          <w:rFonts w:ascii="Times New Roman" w:eastAsia="Times New Roman" w:hAnsi="Times New Roman" w:cs="Times New Roman"/>
          <w:i/>
          <w:sz w:val="28"/>
          <w:szCs w:val="28"/>
        </w:rPr>
        <w:t>8</w:t>
      </w:r>
      <w:r w:rsidRPr="000376DA">
        <w:rPr>
          <w:rFonts w:ascii="Times New Roman" w:eastAsia="Times New Roman" w:hAnsi="Times New Roman" w:cs="Times New Roman"/>
          <w:i/>
          <w:sz w:val="28"/>
          <w:szCs w:val="28"/>
        </w:rPr>
        <w:t>.11.2022г. «Д</w:t>
      </w:r>
      <w:r w:rsidRPr="000376D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ень памяти сотрудников органов внутренних дел России, погибших при исполнении служебных обязанностей</w:t>
      </w:r>
      <w:r w:rsidRPr="000376DA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0376DA" w:rsidRDefault="000376DA" w:rsidP="000376D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Советник директора по воспитанию и взаимодействию с детскими общественными объединениями совместно с обучающимися приняли участие в </w:t>
      </w:r>
      <w:r w:rsidRPr="000376DA">
        <w:rPr>
          <w:rFonts w:ascii="Times New Roman" w:eastAsia="Times New Roman" w:hAnsi="Times New Roman" w:cs="Times New Roman"/>
          <w:color w:val="000000"/>
          <w:sz w:val="28"/>
          <w:szCs w:val="28"/>
        </w:rPr>
        <w:t>акции «</w:t>
      </w:r>
      <w:r w:rsidRPr="00037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мужества "Герои нашего времени"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.</w:t>
      </w:r>
      <w:proofErr w:type="gramEnd"/>
    </w:p>
    <w:p w:rsidR="000376DA" w:rsidRDefault="000376DA" w:rsidP="000376D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реализации данного мероприятия приняли участие </w:t>
      </w:r>
    </w:p>
    <w:p w:rsidR="000376DA" w:rsidRDefault="000376DA" w:rsidP="000376D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детей-участников:  20</w:t>
      </w:r>
    </w:p>
    <w:p w:rsidR="000376DA" w:rsidRDefault="000376DA" w:rsidP="000376D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количество детей-организаторов:  0</w:t>
      </w:r>
    </w:p>
    <w:p w:rsidR="000376DA" w:rsidRDefault="000376DA" w:rsidP="000376D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родителей-участников: 0</w:t>
      </w:r>
    </w:p>
    <w:p w:rsidR="000376DA" w:rsidRDefault="000376DA" w:rsidP="000376D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родителей- организаторов:0</w:t>
      </w:r>
    </w:p>
    <w:p w:rsidR="000376DA" w:rsidRDefault="000376DA" w:rsidP="000376D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ссылка на ваши материалы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мероприятий:</w:t>
      </w:r>
      <w:r w:rsidRPr="000376DA">
        <w:t xml:space="preserve"> </w:t>
      </w:r>
      <w:hyperlink r:id="rId8" w:history="1">
        <w:r w:rsidRPr="008C163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https://vk.com/wall-102234748_1369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376DA" w:rsidRDefault="000376DA" w:rsidP="000376D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76DA" w:rsidRDefault="000376DA" w:rsidP="000376D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76DA" w:rsidRPr="000376DA" w:rsidRDefault="00C15B91" w:rsidP="000376DA">
      <w:pPr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20</w:t>
      </w:r>
      <w:r w:rsidR="000376DA" w:rsidRPr="000376DA">
        <w:rPr>
          <w:rFonts w:ascii="Times New Roman" w:eastAsia="Times New Roman" w:hAnsi="Times New Roman" w:cs="Times New Roman"/>
          <w:i/>
          <w:sz w:val="28"/>
          <w:szCs w:val="28"/>
        </w:rPr>
        <w:t>.11.2022г.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День начала Нюрнбергского процесса</w:t>
      </w:r>
      <w:r w:rsidR="000376DA" w:rsidRPr="000376DA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0376DA" w:rsidRDefault="000376DA" w:rsidP="000376D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Советник директора по воспитанию и взаимодействию с детскими общественными объединениями совместно с обучающимися приняли участие в </w:t>
      </w:r>
      <w:r w:rsidRPr="000376DA">
        <w:rPr>
          <w:rFonts w:ascii="Times New Roman" w:eastAsia="Times New Roman" w:hAnsi="Times New Roman" w:cs="Times New Roman"/>
          <w:color w:val="000000"/>
          <w:sz w:val="28"/>
          <w:szCs w:val="28"/>
        </w:rPr>
        <w:t>акции «</w:t>
      </w:r>
      <w:proofErr w:type="spellStart"/>
      <w:r w:rsidR="00C15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Видеоурок</w:t>
      </w:r>
      <w:proofErr w:type="spellEnd"/>
      <w:r w:rsidR="00C15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 начала Нюрнбергского процесса»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0376DA" w:rsidRDefault="000376DA" w:rsidP="000376D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реализации данного мероприятия приняли участие </w:t>
      </w:r>
    </w:p>
    <w:p w:rsidR="000376DA" w:rsidRDefault="000376DA" w:rsidP="000376D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детей-участников:  20</w:t>
      </w:r>
    </w:p>
    <w:p w:rsidR="000376DA" w:rsidRDefault="000376DA" w:rsidP="000376D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детей-организаторов:  0</w:t>
      </w:r>
    </w:p>
    <w:p w:rsidR="000376DA" w:rsidRDefault="000376DA" w:rsidP="000376D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родителей-участников: 0</w:t>
      </w:r>
    </w:p>
    <w:p w:rsidR="000376DA" w:rsidRDefault="000376DA" w:rsidP="000376D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родителей- организаторов:0</w:t>
      </w:r>
    </w:p>
    <w:p w:rsidR="000376DA" w:rsidRDefault="000376DA" w:rsidP="000376D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ссылка на ваши материалы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мероприятий:</w:t>
      </w:r>
      <w:r w:rsidRPr="000376DA">
        <w:t xml:space="preserve"> </w:t>
      </w:r>
      <w:hyperlink r:id="rId9" w:history="1">
        <w:r w:rsidR="00C15B91" w:rsidRPr="008C163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https://vk.com/wall-102234748_1413</w:t>
        </w:r>
      </w:hyperlink>
      <w:r w:rsidR="00C15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376DA" w:rsidRDefault="000376DA" w:rsidP="000376D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5B91" w:rsidRDefault="00C15B91" w:rsidP="000376D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5B91" w:rsidRPr="000376DA" w:rsidRDefault="00C15B91" w:rsidP="00C15B91">
      <w:pPr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27</w:t>
      </w:r>
      <w:r w:rsidRPr="000376DA">
        <w:rPr>
          <w:rFonts w:ascii="Times New Roman" w:eastAsia="Times New Roman" w:hAnsi="Times New Roman" w:cs="Times New Roman"/>
          <w:i/>
          <w:sz w:val="28"/>
          <w:szCs w:val="28"/>
        </w:rPr>
        <w:t>.11.2022г.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День матери</w:t>
      </w:r>
      <w:r w:rsidR="00F92E1F">
        <w:rPr>
          <w:rFonts w:ascii="Times New Roman" w:eastAsia="Times New Roman" w:hAnsi="Times New Roman" w:cs="Times New Roman"/>
          <w:i/>
          <w:sz w:val="28"/>
          <w:szCs w:val="28"/>
        </w:rPr>
        <w:t xml:space="preserve"> в России</w:t>
      </w:r>
      <w:r w:rsidRPr="000376DA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C15B91" w:rsidRDefault="00C15B91" w:rsidP="00C15B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Советник директора по воспитанию и взаимодействию с детскими общественными объединениями совместно с обучающимися приняли участие в </w:t>
      </w:r>
      <w:r w:rsidRPr="000376DA">
        <w:rPr>
          <w:rFonts w:ascii="Times New Roman" w:eastAsia="Times New Roman" w:hAnsi="Times New Roman" w:cs="Times New Roman"/>
          <w:color w:val="000000"/>
          <w:sz w:val="28"/>
          <w:szCs w:val="28"/>
        </w:rPr>
        <w:t>акции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Творческая мастерская»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C15B91" w:rsidRDefault="00C15B91" w:rsidP="00C15B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реализации данного мероприятия приняли участие </w:t>
      </w:r>
    </w:p>
    <w:p w:rsidR="00C15B91" w:rsidRDefault="00C15B91" w:rsidP="00C15B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детей-участников:  50</w:t>
      </w:r>
    </w:p>
    <w:p w:rsidR="00C15B91" w:rsidRDefault="00C15B91" w:rsidP="00C15B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детей-организаторов:  0</w:t>
      </w:r>
    </w:p>
    <w:p w:rsidR="00C15B91" w:rsidRDefault="00C15B91" w:rsidP="00C15B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родителей-участников: 0</w:t>
      </w:r>
    </w:p>
    <w:p w:rsidR="00C15B91" w:rsidRDefault="00C15B91" w:rsidP="00C15B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родителей- организаторов:0</w:t>
      </w:r>
    </w:p>
    <w:p w:rsidR="00C15B91" w:rsidRDefault="00C15B91" w:rsidP="00C15B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ссылка на ваши материалы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мероприятий:</w:t>
      </w:r>
      <w:r w:rsidRPr="000376DA">
        <w:t xml:space="preserve"> </w:t>
      </w:r>
      <w:hyperlink r:id="rId10" w:history="1">
        <w:r w:rsidRPr="008C163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https://vk.com/wall-102234748_1458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5B91" w:rsidRDefault="00C15B91" w:rsidP="00C15B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5B91" w:rsidRDefault="00C15B91" w:rsidP="00C15B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5B91" w:rsidRDefault="00C15B91" w:rsidP="00C15B91">
      <w:pPr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15B91" w:rsidRPr="000376DA" w:rsidRDefault="00C15B91" w:rsidP="00C15B91">
      <w:pPr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30</w:t>
      </w:r>
      <w:r w:rsidRPr="000376DA">
        <w:rPr>
          <w:rFonts w:ascii="Times New Roman" w:eastAsia="Times New Roman" w:hAnsi="Times New Roman" w:cs="Times New Roman"/>
          <w:i/>
          <w:sz w:val="28"/>
          <w:szCs w:val="28"/>
        </w:rPr>
        <w:t>.11.2022г.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День государственного герба Российской Федерации</w:t>
      </w:r>
      <w:r w:rsidRPr="000376DA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C15B91" w:rsidRDefault="00C15B91" w:rsidP="00C15B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Советник директора по воспитанию и взаимодействию с детскими общественными объединениями совместно с обучающимися приняли участие в </w:t>
      </w:r>
      <w:r w:rsidRPr="000376DA">
        <w:rPr>
          <w:rFonts w:ascii="Times New Roman" w:eastAsia="Times New Roman" w:hAnsi="Times New Roman" w:cs="Times New Roman"/>
          <w:color w:val="000000"/>
          <w:sz w:val="28"/>
          <w:szCs w:val="28"/>
        </w:rPr>
        <w:t>акции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исторический урок из истории Государственного герба»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C15B91" w:rsidRDefault="00C15B91" w:rsidP="00C15B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реализации данного мероприятия приняли участие </w:t>
      </w:r>
    </w:p>
    <w:p w:rsidR="00C15B91" w:rsidRDefault="00C15B91" w:rsidP="00C15B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детей-участников:  12</w:t>
      </w:r>
    </w:p>
    <w:p w:rsidR="00C15B91" w:rsidRDefault="00C15B91" w:rsidP="00C15B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детей-организаторов:  0</w:t>
      </w:r>
    </w:p>
    <w:p w:rsidR="00C15B91" w:rsidRDefault="00C15B91" w:rsidP="00C15B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родителей-участников: 0</w:t>
      </w:r>
    </w:p>
    <w:p w:rsidR="00C15B91" w:rsidRDefault="00C15B91" w:rsidP="00C15B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родителей- организаторов:0</w:t>
      </w:r>
    </w:p>
    <w:p w:rsidR="00C15B91" w:rsidRDefault="00C15B91" w:rsidP="00C15B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ссылка на ваши материалы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мероприятий:</w:t>
      </w:r>
      <w:r w:rsidRPr="000376DA">
        <w:t xml:space="preserve"> </w:t>
      </w:r>
      <w:hyperlink r:id="rId11" w:history="1">
        <w:r w:rsidRPr="008C163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https://vk.com/wall-102234748_1475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92E1F" w:rsidRDefault="00F92E1F" w:rsidP="00C15B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5B91" w:rsidRDefault="00C15B91" w:rsidP="00C15B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2E1F" w:rsidRDefault="00F92E1F" w:rsidP="00F92E1F">
      <w:pPr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23</w:t>
      </w:r>
      <w:r w:rsidRPr="000376DA">
        <w:rPr>
          <w:rFonts w:ascii="Times New Roman" w:eastAsia="Times New Roman" w:hAnsi="Times New Roman" w:cs="Times New Roman"/>
          <w:i/>
          <w:sz w:val="28"/>
          <w:szCs w:val="28"/>
        </w:rPr>
        <w:t>.11.2022г.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Торжественное мероприятие «Навигаторы детства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Медиа-вектор</w:t>
      </w:r>
      <w:r w:rsidRPr="000376DA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F92E1F" w:rsidRDefault="00F92E1F" w:rsidP="00F92E1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Прошел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интенсив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«Навигаторы детства. Медиа-вектор» для советников. Мероприятие включило в себя различные формы работы с советниками, среди которых были: мастер-классы, тренинги, прямые включения из других регионов и практикумы. Данные активности помогли углубиться в вопросы медиа сопровождения воспитательной работы в образовательной организации, а также в вопросы формирования положительного имиджа и личного бренда советников в сети.</w:t>
      </w:r>
    </w:p>
    <w:p w:rsidR="00F92E1F" w:rsidRDefault="00F92E1F" w:rsidP="00F92E1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Спикерами выступили специалисты ФГБУ «Российский детско-юношеский центр», Управления образования и науки Тамбовской области, руководители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медиапроектов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рамках Образовательного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интенсива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прошла церемония чествования победителей Шестой Всероссийской детской творческой школы-конкурса в сфере развития и продвижения территорий «Портрет твоего края». В церемонии приняли участие Сенаторы РФ от Тамбовской области Михаил Владимирович Белоусов и Александр Валерьевич Никитин.</w:t>
      </w:r>
    </w:p>
    <w:p w:rsidR="00F92E1F" w:rsidRDefault="00F92E1F" w:rsidP="00F92E1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Ссылка на публикацию в соц. сетях: </w:t>
      </w:r>
      <w:hyperlink r:id="rId12" w:history="1">
        <w:r w:rsidRPr="0018147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https://vk.com/navigatortmb?w=wall-215531492_190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92E1F" w:rsidRDefault="00F92E1F" w:rsidP="00F92E1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2E1F" w:rsidRPr="000376DA" w:rsidRDefault="00F92E1F" w:rsidP="00F92E1F">
      <w:pPr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15B91" w:rsidRDefault="00C15B91" w:rsidP="00C15B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5B91" w:rsidRDefault="00C15B91" w:rsidP="00C15B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C15B91" w:rsidRDefault="00C15B91" w:rsidP="00C15B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5B91" w:rsidRDefault="00C15B91" w:rsidP="000376D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76DA" w:rsidRDefault="000376DA" w:rsidP="000376DA">
      <w:r>
        <w:lastRenderedPageBreak/>
        <w:t xml:space="preserve"> </w:t>
      </w:r>
    </w:p>
    <w:p w:rsidR="000376DA" w:rsidRDefault="000376DA" w:rsidP="000376D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1CF" w:rsidRDefault="000376DA">
      <w:r>
        <w:t xml:space="preserve"> </w:t>
      </w:r>
    </w:p>
    <w:sectPr w:rsidR="004221CF" w:rsidSect="000376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DA"/>
    <w:rsid w:val="000376DA"/>
    <w:rsid w:val="00AC6AFB"/>
    <w:rsid w:val="00C15B91"/>
    <w:rsid w:val="00F92E1F"/>
    <w:rsid w:val="00FE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76DA"/>
    <w:pPr>
      <w:spacing w:after="0" w:line="240" w:lineRule="auto"/>
    </w:pPr>
    <w:rPr>
      <w:rFonts w:ascii="PT Astra Serif" w:eastAsia="PT Astra Serif" w:hAnsi="PT Astra Serif" w:cs="PT Astra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76D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76DA"/>
    <w:pPr>
      <w:spacing w:after="0" w:line="240" w:lineRule="auto"/>
    </w:pPr>
    <w:rPr>
      <w:rFonts w:ascii="PT Astra Serif" w:eastAsia="PT Astra Serif" w:hAnsi="PT Astra Serif" w:cs="PT Astra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76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02234748_136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102234748_1359" TargetMode="External"/><Relationship Id="rId12" Type="http://schemas.openxmlformats.org/officeDocument/2006/relationships/hyperlink" Target="https://vk.com/navigatortmb?w=wall-215531492_19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-102234748_1338" TargetMode="External"/><Relationship Id="rId11" Type="http://schemas.openxmlformats.org/officeDocument/2006/relationships/hyperlink" Target="https://vk.com/wall-102234748_1475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wall-102234748_14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02234748_1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Admin</cp:lastModifiedBy>
  <cp:revision>3</cp:revision>
  <cp:lastPrinted>2022-12-13T08:30:00Z</cp:lastPrinted>
  <dcterms:created xsi:type="dcterms:W3CDTF">2022-12-03T16:43:00Z</dcterms:created>
  <dcterms:modified xsi:type="dcterms:W3CDTF">2022-12-13T08:30:00Z</dcterms:modified>
</cp:coreProperties>
</file>